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B364061" w14:textId="77777777" w:rsidR="00A87DBA" w:rsidRDefault="00A87DBA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proofErr w:type="spellStart"/>
      <w:r w:rsidRPr="00A87DBA">
        <w:rPr>
          <w:rFonts w:ascii="Cambria" w:hAnsi="Cambria" w:cs="Times New Roman"/>
          <w:i/>
          <w:iCs/>
          <w:sz w:val="22"/>
          <w:szCs w:val="22"/>
        </w:rPr>
        <w:t>Mesterséges</w:t>
      </w:r>
      <w:proofErr w:type="spellEnd"/>
      <w:r w:rsidRPr="00A87DBA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A87DBA">
        <w:rPr>
          <w:rFonts w:ascii="Cambria" w:hAnsi="Cambria" w:cs="Times New Roman"/>
          <w:i/>
          <w:iCs/>
          <w:sz w:val="22"/>
          <w:szCs w:val="22"/>
        </w:rPr>
        <w:t>intelligencia</w:t>
      </w:r>
      <w:proofErr w:type="spellEnd"/>
      <w:r w:rsidRPr="00A87DBA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A87DBA">
        <w:rPr>
          <w:rFonts w:ascii="Cambria" w:hAnsi="Cambria" w:cs="Times New Roman"/>
          <w:i/>
          <w:iCs/>
          <w:sz w:val="22"/>
          <w:szCs w:val="22"/>
        </w:rPr>
        <w:t>alkalmazásai</w:t>
      </w:r>
      <w:proofErr w:type="spellEnd"/>
      <w:r w:rsidRPr="00A87DBA">
        <w:rPr>
          <w:rFonts w:ascii="Cambria" w:hAnsi="Cambria" w:cs="Times New Roman"/>
          <w:i/>
          <w:iCs/>
          <w:sz w:val="22"/>
          <w:szCs w:val="22"/>
        </w:rPr>
        <w:t xml:space="preserve"> a </w:t>
      </w:r>
      <w:proofErr w:type="spellStart"/>
      <w:r w:rsidRPr="00A87DBA">
        <w:rPr>
          <w:rFonts w:ascii="Cambria" w:hAnsi="Cambria" w:cs="Times New Roman"/>
          <w:i/>
          <w:iCs/>
          <w:sz w:val="22"/>
          <w:szCs w:val="22"/>
        </w:rPr>
        <w:t>kémiában</w:t>
      </w:r>
      <w:proofErr w:type="spellEnd"/>
    </w:p>
    <w:p w14:paraId="7C626D1F" w14:textId="3A4B061C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Babeș-Bolyai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Tudományegyetem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Kolozsvár</w:t>
            </w:r>
            <w:proofErr w:type="spellEnd"/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Kar</w:t>
            </w:r>
            <w:proofErr w:type="spellEnd"/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Magyar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Intézet</w:t>
            </w:r>
            <w:proofErr w:type="spellEnd"/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04EE236B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Fizika</w:t>
            </w:r>
            <w:proofErr w:type="spellEnd"/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4E15F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–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fizika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okleveles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fizikus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tagozatt</w:t>
            </w:r>
            <w:proofErr w:type="spellEnd"/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503DA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503DA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503DA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0D81970D" w:rsidR="008F5E28" w:rsidRPr="00503DA1" w:rsidRDefault="00503DA1" w:rsidP="00503DA1">
            <w:pPr>
              <w:jc w:val="center"/>
              <w:rPr>
                <w:rFonts w:ascii="Cambria" w:hAnsi="Cambria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Cambria" w:hAnsi="Cambria" w:cs="Times New Roman"/>
                <w:i/>
                <w:iCs/>
                <w:sz w:val="22"/>
                <w:szCs w:val="22"/>
              </w:rPr>
              <w:t>D</w:t>
            </w:r>
            <w:r w:rsidRPr="00503DA1">
              <w:rPr>
                <w:rFonts w:ascii="Cambria" w:hAnsi="Cambria" w:cs="Times New Roman"/>
                <w:i/>
                <w:iCs/>
                <w:sz w:val="22"/>
                <w:szCs w:val="22"/>
              </w:rPr>
              <w:t>igitális</w:t>
            </w:r>
            <w:proofErr w:type="spellEnd"/>
            <w:r w:rsidRPr="00503DA1">
              <w:rPr>
                <w:rFonts w:ascii="Cambria" w:hAnsi="Cambria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03DA1">
              <w:rPr>
                <w:rFonts w:ascii="Cambria" w:hAnsi="Cambria" w:cs="Times New Roman"/>
                <w:i/>
                <w:iCs/>
                <w:sz w:val="22"/>
                <w:szCs w:val="22"/>
              </w:rPr>
              <w:t>eszközök</w:t>
            </w:r>
            <w:proofErr w:type="spellEnd"/>
            <w:r w:rsidRPr="00503DA1">
              <w:rPr>
                <w:rFonts w:ascii="Cambria" w:hAnsi="Cambria" w:cs="Times New Roman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503DA1">
              <w:rPr>
                <w:rFonts w:ascii="Cambria" w:hAnsi="Cambria" w:cs="Times New Roman"/>
                <w:i/>
                <w:iCs/>
                <w:sz w:val="22"/>
                <w:szCs w:val="22"/>
              </w:rPr>
              <w:t>kémiában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503DA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302602F" w:rsidR="008F5E28" w:rsidRPr="00503DA1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902A63" w:rsidRPr="00503DA1">
              <w:rPr>
                <w:rFonts w:ascii="Cambria" w:hAnsi="Cambria" w:cstheme="minorHAnsi"/>
                <w:b/>
                <w:bCs/>
                <w:sz w:val="20"/>
                <w:szCs w:val="20"/>
              </w:rPr>
              <w:t>01</w:t>
            </w:r>
            <w:r w:rsidR="00A87DBA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727237" w:rsidRPr="00503DA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503DA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503DA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503DA1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C43885A" w:rsidR="006414CA" w:rsidRPr="00503DA1" w:rsidRDefault="0017113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  <w:r w:rsidR="00902A63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503DA1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33764AC" w:rsidR="006414CA" w:rsidRPr="00503DA1" w:rsidRDefault="00902A63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503DA1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58182391" w:rsidR="006414CA" w:rsidRPr="00503DA1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503DA1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727237" w:rsidRPr="00503DA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503DA1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503DA1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503DA1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1364A658" w:rsidR="006414CA" w:rsidRPr="00503DA1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503DA1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503DA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503DA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902A63" w:rsidRPr="00503DA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D2A401B" w:rsidR="00902A63" w:rsidRPr="00503DA1" w:rsidRDefault="00902A63" w:rsidP="00902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902A63" w:rsidRPr="00503DA1" w:rsidRDefault="00902A63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1DBAF357" w:rsidR="00902A63" w:rsidRPr="00503DA1" w:rsidRDefault="00A87DBA" w:rsidP="00902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902A63" w:rsidRPr="00503DA1" w:rsidRDefault="00902A63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28898173" w:rsidR="00902A63" w:rsidRPr="00503DA1" w:rsidRDefault="00A87DBA" w:rsidP="00902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902A63" w:rsidRPr="00503DA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565D6963" w:rsidR="00902A63" w:rsidRPr="00503DA1" w:rsidRDefault="00902A63" w:rsidP="00902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902A63" w:rsidRPr="00503DA1" w:rsidRDefault="00902A63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3B4F804" w:rsidR="00902A63" w:rsidRPr="00503DA1" w:rsidRDefault="00A87DBA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902A63" w:rsidRPr="00503DA1" w:rsidRDefault="00902A63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6B4F8690" w:rsidR="00902A63" w:rsidRPr="00503DA1" w:rsidRDefault="00A87DBA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902A63" w:rsidRPr="00503DA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02A63" w:rsidRPr="00503DA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902A63" w:rsidRPr="00503DA1" w:rsidRDefault="00902A63" w:rsidP="00902A6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5E27C205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="00902A63" w:rsidRPr="00503DA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7BFE2604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25</w:t>
            </w:r>
          </w:p>
        </w:tc>
      </w:tr>
      <w:tr w:rsidR="00902A63" w:rsidRPr="00503DA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48809FB5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18</w:t>
            </w:r>
          </w:p>
        </w:tc>
      </w:tr>
      <w:tr w:rsidR="00902A63" w:rsidRPr="00503DA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6DE76365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902A63" w:rsidRPr="00503DA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186BCF17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902A63" w:rsidRPr="00503DA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0A2EDE7F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902A63" w:rsidRPr="00503DA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6F3016C4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83</w:t>
            </w:r>
          </w:p>
        </w:tc>
      </w:tr>
      <w:tr w:rsidR="00902A63" w:rsidRPr="00503DA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770259E9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125</w:t>
            </w:r>
          </w:p>
        </w:tc>
      </w:tr>
      <w:tr w:rsidR="00902A63" w:rsidRPr="00503DA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902A63" w:rsidRPr="00503DA1" w:rsidRDefault="00902A63" w:rsidP="00902A6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94077CA" w:rsidR="00902A63" w:rsidRPr="00503DA1" w:rsidRDefault="00902A63" w:rsidP="00902A6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14:paraId="1B9DB0E9" w14:textId="77777777" w:rsidR="00DE6B49" w:rsidRPr="00503DA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503DA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503DA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503DA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503DA1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503DA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503DA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503DA1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Pr="00503DA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Pr="00503DA1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Pr="00503DA1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503DA1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503DA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lastRenderedPageBreak/>
        <w:t xml:space="preserve">5. </w:t>
      </w:r>
      <w:r w:rsidR="00A96776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327"/>
      </w:tblGrid>
      <w:tr w:rsidR="00844EAD" w:rsidRPr="00503DA1" w14:paraId="58DCDBE8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405F0868" w14:textId="251108A9" w:rsidR="00844EAD" w:rsidRPr="00503DA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6327" w:type="dxa"/>
            <w:vAlign w:val="center"/>
          </w:tcPr>
          <w:p w14:paraId="77474BF4" w14:textId="79772271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minden előadás előtt kötelesek áttanulmányozni a rendelkezésükre bocsátott elektronikus tananyagot.</w:t>
            </w: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kötelesek a kurzusokon mobiltelefonjaikat néma üzemmódban tartani.</w:t>
            </w:r>
          </w:p>
        </w:tc>
      </w:tr>
      <w:tr w:rsidR="00844EAD" w:rsidRPr="00503DA1" w14:paraId="18AC426D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2BED35E3" w14:textId="55C7735C" w:rsidR="00844EAD" w:rsidRPr="00503DA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6327" w:type="dxa"/>
            <w:vAlign w:val="center"/>
          </w:tcPr>
          <w:p w14:paraId="72EAB913" w14:textId="67E4D79D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503DA1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03DA1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503DA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503DA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503DA1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503DA1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503DA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503DA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503DA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503DA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503DA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503DA1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minőség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ellenőrzési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folyamat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javítása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503DA1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503DA1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kommunikál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503DA1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Elősegíti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innovációt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tudástranszfert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503DA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503DA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503DA1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szakterületre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503DA1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503DA1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503DA1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Tevékenységek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végzése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multidiszciplináris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csapatban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interperszonális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készségek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alkalmazásával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kitűzött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célok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elérése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503DA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503DA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503DA1">
        <w:rPr>
          <w:rFonts w:ascii="Cambria" w:hAnsi="Cambria"/>
          <w:b/>
          <w:sz w:val="20"/>
          <w:szCs w:val="20"/>
          <w:lang w:val="hu-HU"/>
        </w:rPr>
        <w:lastRenderedPageBreak/>
        <w:t xml:space="preserve">6.2. </w:t>
      </w:r>
      <w:r w:rsidR="00EB330B" w:rsidRPr="00503DA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503DA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503DA1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503DA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503DA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503DA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503DA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503DA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503DA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503DA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503DA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503DA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902A63" w:rsidRPr="00503DA1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0CCCF5B" w:rsidR="00902A63" w:rsidRPr="00503DA1" w:rsidRDefault="00902A63" w:rsidP="00902A63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63C56025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meghatározza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megmagyarázza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),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szakirodalomban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használnak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4752F20B" w14:textId="6F79B4FA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902A63" w:rsidRPr="00503DA1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3254A73D" w:rsidR="00902A63" w:rsidRPr="00503DA1" w:rsidRDefault="00902A63" w:rsidP="00902A63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CP17</w:t>
            </w:r>
          </w:p>
        </w:tc>
        <w:tc>
          <w:tcPr>
            <w:tcW w:w="4678" w:type="dxa"/>
          </w:tcPr>
          <w:p w14:paraId="3C35A5A3" w14:textId="26065039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laboratóriumokban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műszerek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működését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38296891" w14:textId="24B07BD3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munkaprotokollokat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dolgoz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elemzési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jelentéseket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készít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megoldásokat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azonosít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alternatívákat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fogalmaz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egység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működésének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biztosítása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902A63" w:rsidRPr="00503DA1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4E6FA57D" w:rsidR="00902A63" w:rsidRPr="00503DA1" w:rsidRDefault="00902A63" w:rsidP="00902A63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5B4059F2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információszerzési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dokumentációs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szükségesek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megértéséhez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közvetítéséhez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1E7926D5" w14:textId="706E95DA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902A63" w:rsidRPr="00503DA1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426F1F33" w:rsidR="00902A63" w:rsidRPr="00503DA1" w:rsidRDefault="00902A63" w:rsidP="00902A63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4EC77E71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korszerű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analízisében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alkalmaznak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ABC17D6" w14:textId="54A4BC5C" w:rsidR="00902A63" w:rsidRPr="00503DA1" w:rsidRDefault="00902A63" w:rsidP="00902A6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 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önállóan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eszközöket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modern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olyan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tanulási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helyzeteket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laboratóriumokra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összpontosítanak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5331B1A6" w14:textId="77777777" w:rsidR="00996E5F" w:rsidRPr="00503DA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503DA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503DA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503DA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503DA1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503DA1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503DA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503DA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864004" w:rsidRPr="00503DA1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57AAFBB6" w:rsidR="00864004" w:rsidRPr="00503DA1" w:rsidRDefault="00864004" w:rsidP="00864004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elméleteit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oktatási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környezetben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864004" w:rsidRPr="00503DA1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466DB653" w:rsidR="00864004" w:rsidRPr="00503DA1" w:rsidRDefault="00864004" w:rsidP="00864004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laboratóriumokban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műszerek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működését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864004" w:rsidRPr="00503DA1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4C71EDA6" w:rsidR="00864004" w:rsidRPr="00503DA1" w:rsidRDefault="00864004" w:rsidP="00864004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C22AA" w:rsidRPr="00503DA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503DA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864004" w:rsidRPr="00503DA1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71BB2511" w:rsidR="00864004" w:rsidRPr="00503DA1" w:rsidRDefault="00864004" w:rsidP="00864004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t xml:space="preserve">CP1.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864004" w:rsidRPr="00503DA1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3389E46E" w:rsidR="00864004" w:rsidRPr="00503DA1" w:rsidRDefault="00864004" w:rsidP="00864004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64004" w:rsidRPr="00503DA1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2C0A1D30" w:rsidR="00864004" w:rsidRPr="00503DA1" w:rsidRDefault="00864004" w:rsidP="00864004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</w:rPr>
              <w:lastRenderedPageBreak/>
              <w:t xml:space="preserve">CP2.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7C1BC193" w14:textId="77777777" w:rsidR="000F3A03" w:rsidRPr="00503DA1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503DA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503DA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503DA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503DA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503DA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503DA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503DA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503DA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503DA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503DA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A87DBA" w:rsidRPr="00503DA1" w14:paraId="1B26AD4C" w14:textId="77777777" w:rsidTr="003C6FAF">
        <w:trPr>
          <w:trHeight w:val="397"/>
        </w:trPr>
        <w:tc>
          <w:tcPr>
            <w:tcW w:w="3779" w:type="dxa"/>
          </w:tcPr>
          <w:p w14:paraId="07C4D1B3" w14:textId="3EE0ACE4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Bevezetés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intelligenciába</w:t>
            </w:r>
            <w:proofErr w:type="spellEnd"/>
          </w:p>
        </w:tc>
        <w:tc>
          <w:tcPr>
            <w:tcW w:w="3420" w:type="dxa"/>
            <w:vAlign w:val="center"/>
          </w:tcPr>
          <w:p w14:paraId="24AD8749" w14:textId="4D995C71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02BCB65" w14:textId="0F7C4C7F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046A3200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alapjai</w:t>
            </w:r>
            <w:proofErr w:type="spellEnd"/>
          </w:p>
        </w:tc>
        <w:tc>
          <w:tcPr>
            <w:tcW w:w="3420" w:type="dxa"/>
            <w:vAlign w:val="center"/>
          </w:tcPr>
          <w:p w14:paraId="79E69B6D" w14:textId="4C26B373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E59EBC" w14:textId="03BF13EE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7C155473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Kémiai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adatok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adatbázisok</w:t>
            </w:r>
            <w:proofErr w:type="spellEnd"/>
          </w:p>
        </w:tc>
        <w:tc>
          <w:tcPr>
            <w:tcW w:w="3420" w:type="dxa"/>
            <w:vAlign w:val="center"/>
          </w:tcPr>
          <w:p w14:paraId="1BC80EF7" w14:textId="56FCAF9C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4F2D093" w14:textId="36E9E32B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46C7738E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kísérleti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adatok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elemzésében</w:t>
            </w:r>
            <w:proofErr w:type="spellEnd"/>
          </w:p>
        </w:tc>
        <w:tc>
          <w:tcPr>
            <w:tcW w:w="3420" w:type="dxa"/>
            <w:vAlign w:val="center"/>
          </w:tcPr>
          <w:p w14:paraId="3255BEC3" w14:textId="715B2A21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840593" w14:textId="516C21C2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277C08AD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molekulák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digitális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reprezentációja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411CC7F1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Kémiai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vegyületek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tulajdonságainak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előrejelzése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segítségével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172CD259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molekulatervezésben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4B8A9755" w:rsidR="00A87DBA" w:rsidRPr="00A87DBA" w:rsidRDefault="00A87DBA" w:rsidP="00A87DB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val="hu-HU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anyagtervezésben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09E0F312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katalízisben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reakcióoptimalizálásban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5C6771C2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számítógépes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kémiában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71393978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kémiai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folyamatok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irányításában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38612E80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Generatív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vegyészek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számára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0827EFB6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kémiai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kutatásban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A87DBA" w:rsidRPr="00503DA1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18DA8981" w:rsidR="00A87DBA" w:rsidRPr="00A87DBA" w:rsidRDefault="00A87DBA" w:rsidP="00A87D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Etikai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kérdések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mesterséges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intelligencia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jövője</w:t>
            </w:r>
            <w:proofErr w:type="spellEnd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A87DBA">
              <w:rPr>
                <w:rFonts w:ascii="Times New Roman" w:hAnsi="Times New Roman" w:cs="Times New Roman"/>
                <w:sz w:val="22"/>
                <w:szCs w:val="22"/>
              </w:rPr>
              <w:t>kémiába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A87DBA" w:rsidRPr="00503DA1" w:rsidRDefault="00A87DBA" w:rsidP="00A87DBA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03DA1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27237" w:rsidRPr="00503DA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503DA1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526BC13B" w14:textId="77777777" w:rsidR="00E72118" w:rsidRPr="00F44BDB" w:rsidRDefault="00E72118" w:rsidP="00E7211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en-US"/>
              </w:rPr>
              <w:t>1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 Russell S., Norvig P. </w:t>
            </w:r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Artificial Intelligence: A Modern Approach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, 4th Edition, Pearson, 2021. </w:t>
            </w:r>
          </w:p>
          <w:p w14:paraId="0AE0D9BD" w14:textId="77777777" w:rsidR="00E72118" w:rsidRPr="00F44BDB" w:rsidRDefault="00E72118" w:rsidP="00E7211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en-US"/>
              </w:rPr>
              <w:t>2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>Géron</w:t>
            </w:r>
            <w:proofErr w:type="spellEnd"/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A. </w:t>
            </w:r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Hands-On Machine Learning with Scikit-Learn, </w:t>
            </w:r>
            <w:proofErr w:type="spellStart"/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Keras</w:t>
            </w:r>
            <w:proofErr w:type="spellEnd"/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 &amp; TensorFlow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, 3rd Edition, O'Reilly, 2023. </w:t>
            </w:r>
          </w:p>
          <w:p w14:paraId="6F0DF150" w14:textId="77777777" w:rsidR="00E72118" w:rsidRPr="00F44BDB" w:rsidRDefault="00E72118" w:rsidP="00E7211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en-US"/>
              </w:rPr>
              <w:t>3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 Goodfellow I., Bengio Y., Courville A. </w:t>
            </w:r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Deep Learning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, MIT Press, 2016. </w:t>
            </w:r>
          </w:p>
          <w:p w14:paraId="04EF791C" w14:textId="77777777" w:rsidR="00E72118" w:rsidRPr="00F44BDB" w:rsidRDefault="00E72118" w:rsidP="00E7211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en-US"/>
              </w:rPr>
              <w:t>4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 LeCun Y., Bengio Y., Hinton G. "Deep Learning", </w:t>
            </w:r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Nature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, 521, 436–444 (2015). </w:t>
            </w:r>
          </w:p>
          <w:p w14:paraId="4052D525" w14:textId="7205E223" w:rsidR="00727237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en-US"/>
              </w:rPr>
              <w:t>5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 xml:space="preserve">  Mater A.C., Coote M.L. "Deep Learning in Chemistry", </w:t>
            </w:r>
            <w:r w:rsidRPr="00F44BDB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Journal of Chemical Information and Modeling</w:t>
            </w:r>
            <w:r w:rsidRPr="00F44BDB">
              <w:rPr>
                <w:rFonts w:ascii="Cambria" w:hAnsi="Cambria"/>
                <w:sz w:val="20"/>
                <w:szCs w:val="20"/>
                <w:lang w:val="en-US"/>
              </w:rPr>
              <w:t>, 2019.</w:t>
            </w:r>
          </w:p>
        </w:tc>
      </w:tr>
      <w:tr w:rsidR="00727237" w:rsidRPr="00503DA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503DA1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503DA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503DA1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503DA1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503DA1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03DA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503DA1" w:rsidRPr="00503DA1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4B8EF2ED" w:rsidR="00503DA1" w:rsidRPr="00503DA1" w:rsidRDefault="00E72118" w:rsidP="00503DA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A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eszközeinek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alkalmazása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kémiai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tudományos</w:t>
            </w:r>
            <w:proofErr w:type="spellEnd"/>
            <w:r w:rsidRPr="00E72118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Cambria" w:hAnsi="Cambria"/>
                <w:bCs/>
                <w:sz w:val="20"/>
                <w:szCs w:val="20"/>
              </w:rPr>
              <w:t>dokumentációban</w:t>
            </w:r>
            <w:proofErr w:type="spellEnd"/>
          </w:p>
        </w:tc>
        <w:tc>
          <w:tcPr>
            <w:tcW w:w="3420" w:type="dxa"/>
            <w:vAlign w:val="center"/>
          </w:tcPr>
          <w:p w14:paraId="779CCCB6" w14:textId="5CD7EA6A" w:rsidR="00503DA1" w:rsidRPr="00503DA1" w:rsidRDefault="00503DA1" w:rsidP="00503DA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bCs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bCs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5666038" w14:textId="7AAAC83E" w:rsidR="00503DA1" w:rsidRPr="00503DA1" w:rsidRDefault="00503DA1" w:rsidP="00503DA1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E72118" w:rsidRPr="00503DA1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7BF9EC05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Kémiai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adatbázisok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molekulák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digitális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reprezentációja</w:t>
            </w:r>
            <w:proofErr w:type="spellEnd"/>
          </w:p>
        </w:tc>
        <w:tc>
          <w:tcPr>
            <w:tcW w:w="3420" w:type="dxa"/>
            <w:vAlign w:val="center"/>
          </w:tcPr>
          <w:p w14:paraId="0788245D" w14:textId="3826DF55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CE7C606" w14:textId="04D0EC10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E72118" w:rsidRPr="00503DA1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3DE076ED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kísérleti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adatok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elemzésében</w:t>
            </w:r>
            <w:proofErr w:type="spellEnd"/>
          </w:p>
        </w:tc>
        <w:tc>
          <w:tcPr>
            <w:tcW w:w="3420" w:type="dxa"/>
            <w:vAlign w:val="center"/>
          </w:tcPr>
          <w:p w14:paraId="57D2DFDA" w14:textId="5E028D01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4FE29D2A" w14:textId="5DFCC6E7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E72118" w:rsidRPr="00503DA1" w14:paraId="2DC3F4B2" w14:textId="77777777" w:rsidTr="00191386">
        <w:trPr>
          <w:trHeight w:val="397"/>
        </w:trPr>
        <w:tc>
          <w:tcPr>
            <w:tcW w:w="3779" w:type="dxa"/>
          </w:tcPr>
          <w:p w14:paraId="7267A61B" w14:textId="673F265B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Kémiai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vegyületek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tulajdonságainak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előrejelzése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segítségével</w:t>
            </w:r>
            <w:proofErr w:type="spellEnd"/>
          </w:p>
        </w:tc>
        <w:tc>
          <w:tcPr>
            <w:tcW w:w="3420" w:type="dxa"/>
            <w:vAlign w:val="center"/>
          </w:tcPr>
          <w:p w14:paraId="0D5C44F6" w14:textId="42C9B0D3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27CE3B41" w14:textId="45676263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E72118" w:rsidRPr="00503DA1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7CAF5D1A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műszeres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analitikában</w:t>
            </w:r>
            <w:proofErr w:type="spellEnd"/>
          </w:p>
        </w:tc>
        <w:tc>
          <w:tcPr>
            <w:tcW w:w="3420" w:type="dxa"/>
            <w:vAlign w:val="center"/>
          </w:tcPr>
          <w:p w14:paraId="7ADD39DD" w14:textId="77547762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401BBD0" w14:textId="2A363AF8" w:rsidR="00E72118" w:rsidRPr="00503DA1" w:rsidRDefault="00E72118" w:rsidP="00E7211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E72118" w:rsidRPr="00503DA1" w14:paraId="47338920" w14:textId="77777777" w:rsidTr="00191386">
        <w:trPr>
          <w:trHeight w:val="397"/>
        </w:trPr>
        <w:tc>
          <w:tcPr>
            <w:tcW w:w="3779" w:type="dxa"/>
          </w:tcPr>
          <w:p w14:paraId="1D665EEB" w14:textId="6E93ABCC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reakcióoptimalizálásban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molekulatervezésben</w:t>
            </w:r>
            <w:proofErr w:type="spellEnd"/>
          </w:p>
        </w:tc>
        <w:tc>
          <w:tcPr>
            <w:tcW w:w="3420" w:type="dxa"/>
            <w:vAlign w:val="center"/>
          </w:tcPr>
          <w:p w14:paraId="7B5411AB" w14:textId="398D09CF" w:rsidR="00E72118" w:rsidRPr="00503DA1" w:rsidRDefault="00E72118" w:rsidP="00E7211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336C514" w14:textId="7D810F1C" w:rsidR="00E72118" w:rsidRPr="00503DA1" w:rsidRDefault="00E72118" w:rsidP="00E7211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E72118" w:rsidRPr="00503DA1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3232ACF8" w:rsidR="00E72118" w:rsidRPr="00E72118" w:rsidRDefault="00E72118" w:rsidP="00E721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mesterséges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intelligencia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alkalmazásai</w:t>
            </w:r>
            <w:proofErr w:type="spellEnd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72118">
              <w:rPr>
                <w:rFonts w:ascii="Times New Roman" w:hAnsi="Times New Roman" w:cs="Times New Roman"/>
                <w:sz w:val="20"/>
                <w:szCs w:val="20"/>
              </w:rPr>
              <w:t>kémiában</w:t>
            </w:r>
            <w:proofErr w:type="spellEnd"/>
          </w:p>
        </w:tc>
        <w:tc>
          <w:tcPr>
            <w:tcW w:w="3420" w:type="dxa"/>
            <w:vAlign w:val="center"/>
          </w:tcPr>
          <w:p w14:paraId="2C44B035" w14:textId="64CA8B87" w:rsidR="00E72118" w:rsidRPr="00503DA1" w:rsidRDefault="00E72118" w:rsidP="00E7211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503DA1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228AC7B" w14:textId="5B2DAF43" w:rsidR="00E72118" w:rsidRPr="00503DA1" w:rsidRDefault="00E72118" w:rsidP="00E7211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503DA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9EA3E66" w14:textId="77777777" w:rsidR="00503DA1" w:rsidRPr="00503DA1" w:rsidRDefault="00503DA1" w:rsidP="00503DA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4A6880F5" w14:textId="50052FE0" w:rsidR="00503DA1" w:rsidRPr="00503DA1" w:rsidRDefault="00503DA1" w:rsidP="00503DA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1.Matteo Rupp, O. Anatole von Lilienfeld – Machine Learning for Quantum Chemistry, Springer, 2015</w:t>
            </w:r>
          </w:p>
          <w:p w14:paraId="26280FCC" w14:textId="720A8448" w:rsidR="00503DA1" w:rsidRPr="00503DA1" w:rsidRDefault="00503DA1" w:rsidP="00503DA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2.Errol Lewars – Computational Chemistry: Introduction to the Theory and Applications of Molecular and Quantum Mechanics, Springer, 2016</w:t>
            </w:r>
          </w:p>
          <w:p w14:paraId="69F2C1F3" w14:textId="1881AB2E" w:rsidR="00503DA1" w:rsidRPr="00503DA1" w:rsidRDefault="00503DA1" w:rsidP="00503DA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3.David C. Young – Computational Chemistry: A Practical Guide for Applying Techniques to Real-World Problems, Wiley, 2001</w:t>
            </w:r>
          </w:p>
          <w:p w14:paraId="21077400" w14:textId="4190C247" w:rsidR="00503DA1" w:rsidRPr="00503DA1" w:rsidRDefault="00503DA1" w:rsidP="00503DA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4.Steven M. Bachrach – Computational Organic Chemistry, Wiley, 2014</w:t>
            </w:r>
          </w:p>
          <w:p w14:paraId="00C20D72" w14:textId="6979EAF8" w:rsidR="00727237" w:rsidRPr="00503DA1" w:rsidRDefault="00503DA1" w:rsidP="00503DA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5.Hugh M. Cartwright – Machine Learning in Chemistry, Royal Society of Chemistry, 2020</w:t>
            </w:r>
          </w:p>
        </w:tc>
      </w:tr>
    </w:tbl>
    <w:p w14:paraId="74EA3DE2" w14:textId="77777777" w:rsidR="005125BA" w:rsidRPr="00503DA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503DA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503DA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503DA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503DA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503DA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503DA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503DA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503DA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503DA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503DA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503DA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503DA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503DA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503DA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503DA1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357598" w:rsidRPr="00503DA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503DA1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720AFAC8" w14:textId="7B55E788" w:rsidR="00357598" w:rsidRPr="00503DA1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503DA1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2A43BEA6" w14:textId="4615C252" w:rsidR="00357598" w:rsidRPr="00503DA1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3FFD9665" w:rsidR="00357598" w:rsidRPr="00503DA1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100%</w:t>
            </w:r>
          </w:p>
        </w:tc>
      </w:tr>
      <w:tr w:rsidR="00357598" w:rsidRPr="00503DA1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357598" w:rsidRPr="00503DA1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77777777" w:rsidR="00357598" w:rsidRPr="00503DA1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6B83C46D" w14:textId="77777777" w:rsidR="00357598" w:rsidRPr="00503DA1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Align w:val="center"/>
          </w:tcPr>
          <w:p w14:paraId="39137AB4" w14:textId="77777777" w:rsidR="00357598" w:rsidRPr="00503DA1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503DA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14D0320F" w:rsidR="00357598" w:rsidRPr="00503DA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03DA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7237" w:rsidRPr="00503DA1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="00357598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644EC" w:rsidRPr="00503DA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  <w:r w:rsidR="00727237" w:rsidRPr="00503DA1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</w:p>
        </w:tc>
      </w:tr>
      <w:tr w:rsidR="00357598" w:rsidRPr="00503DA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07121B9" w14:textId="77777777" w:rsidR="00503DA1" w:rsidRPr="00503DA1" w:rsidRDefault="00503DA1" w:rsidP="00503DA1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503DA1">
              <w:rPr>
                <w:rFonts w:ascii="Cambria" w:hAnsi="Cambria"/>
                <w:sz w:val="20"/>
                <w:szCs w:val="20"/>
                <w:lang w:val="en-US"/>
              </w:rPr>
              <w:t>5-ös (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  <w:lang w:val="en-US"/>
              </w:rPr>
              <w:t>ötös</w:t>
            </w:r>
            <w:proofErr w:type="spellEnd"/>
            <w:r w:rsidRPr="00503DA1">
              <w:rPr>
                <w:rFonts w:ascii="Cambria" w:hAnsi="Cambria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503DA1">
              <w:rPr>
                <w:rFonts w:ascii="Cambria" w:hAnsi="Cambria"/>
                <w:sz w:val="20"/>
                <w:szCs w:val="20"/>
                <w:lang w:val="en-US"/>
              </w:rPr>
              <w:t>jegy</w:t>
            </w:r>
            <w:proofErr w:type="spellEnd"/>
          </w:p>
          <w:p w14:paraId="6F27A46D" w14:textId="77777777" w:rsidR="00503DA1" w:rsidRPr="00503DA1" w:rsidRDefault="00503DA1" w:rsidP="00503DA1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503DA1">
              <w:rPr>
                <w:rFonts w:ascii="Cambria" w:hAnsi="Cambria"/>
                <w:sz w:val="20"/>
                <w:szCs w:val="20"/>
                <w:lang w:val="pt-BR"/>
              </w:rPr>
              <w:t>A laboratóriumi jelenlét legalább 90%-os aránya feltétele a vizsgára bocsátásnak</w:t>
            </w:r>
          </w:p>
          <w:p w14:paraId="5EDBCADA" w14:textId="77777777" w:rsidR="00503DA1" w:rsidRPr="00503DA1" w:rsidRDefault="00503DA1" w:rsidP="00503DA1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503DA1">
              <w:rPr>
                <w:rFonts w:ascii="Cambria" w:hAnsi="Cambria"/>
                <w:sz w:val="20"/>
                <w:szCs w:val="20"/>
                <w:lang w:val="pt-BR"/>
              </w:rPr>
              <w:t>A félév során készített digitális projekt bemutatása</w:t>
            </w:r>
          </w:p>
          <w:p w14:paraId="67AFEA0B" w14:textId="310204B5" w:rsidR="00357598" w:rsidRPr="00503DA1" w:rsidRDefault="00503DA1" w:rsidP="00503DA1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503DA1">
              <w:rPr>
                <w:rFonts w:ascii="Cambria" w:hAnsi="Cambria"/>
                <w:sz w:val="20"/>
                <w:szCs w:val="20"/>
                <w:lang w:val="pt-BR"/>
              </w:rPr>
              <w:t>A kémiában alkalmazott digitális eszközök használatában alapvető kompetenciák bizonyítása</w:t>
            </w:r>
          </w:p>
        </w:tc>
      </w:tr>
    </w:tbl>
    <w:p w14:paraId="15D694B0" w14:textId="77777777" w:rsidR="002A7B96" w:rsidRPr="00503DA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65F7B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65F7B">
        <w:rPr>
          <w:rFonts w:ascii="Cambria" w:hAnsi="Cambria"/>
          <w:b/>
          <w:sz w:val="20"/>
          <w:szCs w:val="20"/>
          <w:lang w:val="hu-HU"/>
        </w:rPr>
        <w:t>0</w:t>
      </w:r>
      <w:r w:rsidRPr="00765F7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65F7B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65F7B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65F7B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65F7B" w:rsidRDefault="00812545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65F7B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65F7B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65F7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65F7B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65F7B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65F7B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765F7B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65F7B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65F7B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65F7B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37544C4" w:rsidR="003A7089" w:rsidRPr="00765F7B" w:rsidRDefault="00765F7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</w:rPr>
              <mc:AlternateContent>
                <mc:Choice Requires="wpc">
                  <w:drawing>
                    <wp:inline distT="0" distB="0" distL="0" distR="0" wp14:anchorId="64DBCB3F" wp14:editId="5F112AFE">
                      <wp:extent cx="171450" cy="238125"/>
                      <wp:effectExtent l="0" t="0" r="0" b="9525"/>
                      <wp:docPr id="1400052743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1716579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754639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35" y="0"/>
                                  <a:ext cx="31115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876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851609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2D6B374" id="Canvas 1" o:spid="_x0000_s1026" editas="canvas" style="width:13.5pt;height:18.75pt;mso-position-horizontal-relative:char;mso-position-vertical-relative:line" coordsize="171450,2381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">
                      <v:shape id="_x0000_s1027" type="#_x0000_t75" style="position:absolute;width:171450;height:238125;visibility:visible;mso-wrap-style:square">
                        <v:fill o:detectmouseclick="t"/>
                        <v:path o:connecttype="none"/>
                      </v:shape>
                      <v:rect id="Rectangle 24" o:spid="_x0000_s1028" style="position:absolute;width:171450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" stroked="f"/>
                      <v:rect id="Rectangle 25" o:spid="_x0000_s1029" style="position:absolute;left:140335;width:31115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" stroked="f"/>
                      <v:rect id="Rectangle 26" o:spid="_x0000_s1030" style="position:absolute;left:7620;top:53975;width:125095;height:122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" stroked="f"/>
                      <v:shape id="Picture 27" o:spid="_x0000_s1031" type="#_x0000_t75" style="position:absolute;left:7620;top:53975;width:125095;height:122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3E91B5" w14:textId="77777777" w:rsidR="002A7B96" w:rsidRPr="00765F7B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65F7B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0E0D6D5B" w:rsidR="00727237" w:rsidRPr="00765F7B" w:rsidRDefault="00727237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17,03,2026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65F7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65F7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4F61977F" w:rsidR="00727237" w:rsidRPr="00765F7B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27,03,2026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Intézetigazgató:</w:t>
            </w:r>
          </w:p>
        </w:tc>
      </w:tr>
    </w:tbl>
    <w:p w14:paraId="528D7127" w14:textId="77777777" w:rsidR="000B6EB1" w:rsidRPr="00765F7B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65F7B" w:rsidSect="00706E3A">
      <w:headerReference w:type="default" r:id="rId2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7A24" w14:textId="77777777" w:rsidR="00F337C4" w:rsidRDefault="00F337C4" w:rsidP="00D12BC3">
      <w:pPr>
        <w:spacing w:after="0" w:line="240" w:lineRule="auto"/>
      </w:pPr>
      <w:r>
        <w:separator/>
      </w:r>
    </w:p>
  </w:endnote>
  <w:endnote w:type="continuationSeparator" w:id="0">
    <w:p w14:paraId="5E0036C9" w14:textId="77777777" w:rsidR="00F337C4" w:rsidRDefault="00F337C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5C556" w14:textId="77777777" w:rsidR="00F337C4" w:rsidRDefault="00F337C4" w:rsidP="00D12BC3">
      <w:pPr>
        <w:spacing w:after="0" w:line="240" w:lineRule="auto"/>
      </w:pPr>
      <w:r>
        <w:separator/>
      </w:r>
    </w:p>
  </w:footnote>
  <w:footnote w:type="continuationSeparator" w:id="0">
    <w:p w14:paraId="33C6D60A" w14:textId="77777777" w:rsidR="00F337C4" w:rsidRDefault="00F337C4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40" w:type="dxa"/>
      <w:tblInd w:w="-3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3425"/>
      <w:gridCol w:w="3415"/>
    </w:tblGrid>
    <w:tr w:rsidR="002A6F2C" w14:paraId="4C406595" w14:textId="77777777" w:rsidTr="00606A02">
      <w:tc>
        <w:tcPr>
          <w:tcW w:w="3600" w:type="dxa"/>
        </w:tcPr>
        <w:p w14:paraId="192EF0F5" w14:textId="77777777" w:rsidR="002A6F2C" w:rsidRDefault="002A6F2C" w:rsidP="002A6F2C">
          <w:pPr>
            <w:pStyle w:val="Header"/>
          </w:pPr>
          <w:r>
            <w:rPr>
              <w:noProof/>
            </w:rPr>
            <w:drawing>
              <wp:inline distT="0" distB="0" distL="0" distR="0" wp14:anchorId="5D85F080" wp14:editId="76684380">
                <wp:extent cx="2121408" cy="1177072"/>
                <wp:effectExtent l="0" t="0" r="0" b="4445"/>
                <wp:docPr id="36448349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765" cy="119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5" w:type="dxa"/>
        </w:tcPr>
        <w:p w14:paraId="38DEA066" w14:textId="77777777" w:rsidR="002A6F2C" w:rsidRDefault="002A6F2C" w:rsidP="002A6F2C">
          <w:pPr>
            <w:pStyle w:val="Header"/>
          </w:pPr>
          <w:r>
            <w:rPr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18F28003" wp14:editId="2A25A5F8">
                <wp:simplePos x="0" y="0"/>
                <wp:positionH relativeFrom="column">
                  <wp:posOffset>1305560</wp:posOffset>
                </wp:positionH>
                <wp:positionV relativeFrom="paragraph">
                  <wp:posOffset>46990</wp:posOffset>
                </wp:positionV>
                <wp:extent cx="800735" cy="800735"/>
                <wp:effectExtent l="0" t="0" r="0" b="0"/>
                <wp:wrapSquare wrapText="bothSides"/>
                <wp:docPr id="1439764195" name="Picture 1439764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735" cy="800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15" w:type="dxa"/>
        </w:tcPr>
        <w:p w14:paraId="4FBC4823" w14:textId="77777777" w:rsidR="002A6F2C" w:rsidRPr="008973CB" w:rsidRDefault="002A6F2C" w:rsidP="002A6F2C">
          <w:pPr>
            <w:contextualSpacing/>
            <w:jc w:val="right"/>
            <w:rPr>
              <w:b/>
              <w:color w:val="1F4E79"/>
              <w:sz w:val="16"/>
              <w:szCs w:val="16"/>
              <w:lang w:val="pt-BR"/>
            </w:rPr>
          </w:pPr>
          <w:r w:rsidRPr="008973CB">
            <w:rPr>
              <w:b/>
              <w:color w:val="1F4E79"/>
              <w:sz w:val="16"/>
              <w:szCs w:val="16"/>
              <w:lang w:val="pt-BR"/>
            </w:rPr>
            <w:t>Facultatea de Chimie și Inginerie Chimică</w:t>
          </w:r>
        </w:p>
        <w:p w14:paraId="052853D0" w14:textId="77777777" w:rsidR="002A6F2C" w:rsidRPr="008973CB" w:rsidRDefault="002A6F2C" w:rsidP="002A6F2C">
          <w:pPr>
            <w:contextualSpacing/>
            <w:jc w:val="right"/>
            <w:rPr>
              <w:b/>
              <w:color w:val="1F4E79"/>
              <w:sz w:val="16"/>
              <w:szCs w:val="16"/>
              <w:lang w:val="pt-BR"/>
            </w:rPr>
          </w:pPr>
        </w:p>
        <w:p w14:paraId="77241805" w14:textId="77777777" w:rsidR="002A6F2C" w:rsidRPr="008973CB" w:rsidRDefault="002A6F2C" w:rsidP="002A6F2C">
          <w:pPr>
            <w:contextualSpacing/>
            <w:rPr>
              <w:color w:val="1F4E79"/>
              <w:sz w:val="16"/>
              <w:szCs w:val="16"/>
              <w:lang w:val="pt-BR"/>
            </w:rPr>
          </w:pPr>
          <w:r w:rsidRPr="008973CB">
            <w:rPr>
              <w:color w:val="1F4E79"/>
              <w:sz w:val="16"/>
              <w:szCs w:val="16"/>
              <w:lang w:val="pt-BR"/>
            </w:rPr>
            <w:t>Str. Arany János nr. 11</w:t>
          </w:r>
        </w:p>
        <w:p w14:paraId="3EBA6044" w14:textId="77777777" w:rsidR="002A6F2C" w:rsidRPr="008973CB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  <w:lang w:val="pt-BR"/>
            </w:rPr>
          </w:pPr>
          <w:r w:rsidRPr="008973CB">
            <w:rPr>
              <w:color w:val="1F4E79"/>
              <w:sz w:val="16"/>
              <w:szCs w:val="16"/>
              <w:lang w:val="pt-BR"/>
            </w:rPr>
            <w:t>Cluj-Napoca, cod poștal 400028</w:t>
          </w:r>
        </w:p>
        <w:p w14:paraId="0F0BF2A3" w14:textId="77777777" w:rsidR="002A6F2C" w:rsidRPr="00605EA9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605EA9">
            <w:rPr>
              <w:color w:val="1F4E79"/>
              <w:sz w:val="16"/>
              <w:szCs w:val="16"/>
            </w:rPr>
            <w:t xml:space="preserve">Tel.: </w:t>
          </w:r>
          <w:r w:rsidRPr="00806356">
            <w:rPr>
              <w:color w:val="0F243E"/>
              <w:w w:val="90"/>
              <w:sz w:val="16"/>
              <w:szCs w:val="16"/>
            </w:rPr>
            <w:t>0264-59.38.33</w:t>
          </w:r>
        </w:p>
        <w:p w14:paraId="58681A33" w14:textId="77777777" w:rsidR="002A6F2C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605EA9">
            <w:rPr>
              <w:color w:val="1F4E79"/>
              <w:sz w:val="16"/>
              <w:szCs w:val="16"/>
            </w:rPr>
            <w:t>Fax: 0264-59.08.18</w:t>
          </w:r>
        </w:p>
        <w:p w14:paraId="2CC1FF34" w14:textId="77777777" w:rsidR="002A6F2C" w:rsidRPr="00605EA9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</w:p>
        <w:p w14:paraId="29683E37" w14:textId="77777777" w:rsidR="002A6F2C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7E0831">
            <w:rPr>
              <w:color w:val="1F4E79"/>
              <w:sz w:val="16"/>
              <w:szCs w:val="16"/>
            </w:rPr>
            <w:t>secretariat.chem@ubbcluj.ro</w:t>
          </w:r>
        </w:p>
        <w:p w14:paraId="1F279308" w14:textId="77777777" w:rsidR="002A6F2C" w:rsidRPr="007E0831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E450E7">
            <w:rPr>
              <w:color w:val="0F243E"/>
              <w:sz w:val="16"/>
              <w:szCs w:val="16"/>
            </w:rPr>
            <w:t>www.chem.ubbcluj.ro</w:t>
          </w:r>
        </w:p>
      </w:tc>
    </w:tr>
  </w:tbl>
  <w:p w14:paraId="60CA0542" w14:textId="77777777" w:rsidR="002A6F2C" w:rsidRDefault="002A6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E5017"/>
    <w:multiLevelType w:val="hybridMultilevel"/>
    <w:tmpl w:val="663C8B4E"/>
    <w:lvl w:ilvl="0" w:tplc="7716EA4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3A5"/>
    <w:multiLevelType w:val="hybridMultilevel"/>
    <w:tmpl w:val="4E28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50903">
    <w:abstractNumId w:val="5"/>
  </w:num>
  <w:num w:numId="2" w16cid:durableId="1120803795">
    <w:abstractNumId w:val="4"/>
  </w:num>
  <w:num w:numId="3" w16cid:durableId="576013021">
    <w:abstractNumId w:val="6"/>
  </w:num>
  <w:num w:numId="4" w16cid:durableId="793255203">
    <w:abstractNumId w:val="9"/>
  </w:num>
  <w:num w:numId="5" w16cid:durableId="337267423">
    <w:abstractNumId w:val="2"/>
  </w:num>
  <w:num w:numId="6" w16cid:durableId="2113209636">
    <w:abstractNumId w:val="12"/>
  </w:num>
  <w:num w:numId="7" w16cid:durableId="249438027">
    <w:abstractNumId w:val="8"/>
  </w:num>
  <w:num w:numId="8" w16cid:durableId="290553716">
    <w:abstractNumId w:val="7"/>
  </w:num>
  <w:num w:numId="9" w16cid:durableId="1109088380">
    <w:abstractNumId w:val="3"/>
  </w:num>
  <w:num w:numId="10" w16cid:durableId="802580293">
    <w:abstractNumId w:val="1"/>
  </w:num>
  <w:num w:numId="11" w16cid:durableId="739475143">
    <w:abstractNumId w:val="11"/>
  </w:num>
  <w:num w:numId="12" w16cid:durableId="1263416703">
    <w:abstractNumId w:val="10"/>
  </w:num>
  <w:num w:numId="13" w16cid:durableId="107558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113E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57838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1FA6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3DA1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4B60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5F7B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4004"/>
    <w:rsid w:val="0086570A"/>
    <w:rsid w:val="008663BC"/>
    <w:rsid w:val="008769C5"/>
    <w:rsid w:val="00883EBE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2A63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1A51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87DBA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118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37C4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4C73CD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4C73CD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4C73CD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0D74C0"/>
    <w:rsid w:val="00141956"/>
    <w:rsid w:val="00222793"/>
    <w:rsid w:val="003A1FA6"/>
    <w:rsid w:val="003F5C13"/>
    <w:rsid w:val="004C73CD"/>
    <w:rsid w:val="004E1BBC"/>
    <w:rsid w:val="006168F2"/>
    <w:rsid w:val="006A5360"/>
    <w:rsid w:val="007313BE"/>
    <w:rsid w:val="007364D5"/>
    <w:rsid w:val="00795F44"/>
    <w:rsid w:val="008137B8"/>
    <w:rsid w:val="00903FED"/>
    <w:rsid w:val="009E286A"/>
    <w:rsid w:val="00A365C9"/>
    <w:rsid w:val="00AC4E8D"/>
    <w:rsid w:val="00B54211"/>
    <w:rsid w:val="00B92C79"/>
    <w:rsid w:val="00BD1FD8"/>
    <w:rsid w:val="00C344D3"/>
    <w:rsid w:val="00D00B6B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3</cp:revision>
  <dcterms:created xsi:type="dcterms:W3CDTF">2026-08-13T08:37:00Z</dcterms:created>
  <dcterms:modified xsi:type="dcterms:W3CDTF">2026-08-13T08:38:00Z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